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7A9A7" w14:textId="77777777" w:rsidR="00F526D6" w:rsidRDefault="004250E3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职业卫生技术服务信息网上公开表</w:t>
      </w:r>
    </w:p>
    <w:p w14:paraId="3984504C" w14:textId="77777777" w:rsidR="00F526D6" w:rsidRDefault="00F526D6">
      <w:pPr>
        <w:ind w:right="240"/>
        <w:jc w:val="right"/>
        <w:rPr>
          <w:rFonts w:ascii="黑体" w:eastAsia="黑体" w:hAnsi="宋体"/>
          <w:sz w:val="24"/>
        </w:rPr>
      </w:pPr>
    </w:p>
    <w:tbl>
      <w:tblPr>
        <w:tblW w:w="10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2974"/>
        <w:gridCol w:w="1652"/>
        <w:gridCol w:w="3454"/>
      </w:tblGrid>
      <w:tr w:rsidR="00F526D6" w14:paraId="290180F8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24094B47" w14:textId="77777777" w:rsidR="00F526D6" w:rsidRDefault="004250E3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</w:t>
            </w:r>
          </w:p>
          <w:p w14:paraId="1399AA34" w14:textId="77777777" w:rsidR="00F526D6" w:rsidRDefault="004250E3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构名称</w:t>
            </w:r>
          </w:p>
        </w:tc>
        <w:tc>
          <w:tcPr>
            <w:tcW w:w="8080" w:type="dxa"/>
            <w:gridSpan w:val="3"/>
            <w:vAlign w:val="center"/>
          </w:tcPr>
          <w:p w14:paraId="09234457" w14:textId="77777777" w:rsidR="00F526D6" w:rsidRDefault="004250E3">
            <w:pPr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中国建材检验认证集团秦皇岛有限公司</w:t>
            </w:r>
          </w:p>
        </w:tc>
      </w:tr>
      <w:tr w:rsidR="00F526D6" w14:paraId="2F0E440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39BD68E2" w14:textId="77777777" w:rsidR="00F526D6" w:rsidRDefault="004250E3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技术服务机构资质证书编号</w:t>
            </w:r>
          </w:p>
        </w:tc>
        <w:tc>
          <w:tcPr>
            <w:tcW w:w="8080" w:type="dxa"/>
            <w:gridSpan w:val="3"/>
            <w:vAlign w:val="center"/>
          </w:tcPr>
          <w:p w14:paraId="326D882F" w14:textId="77777777" w:rsidR="00F526D6" w:rsidRDefault="004250E3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（冀）卫职技字（</w:t>
            </w: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021</w:t>
            </w:r>
            <w:r>
              <w:rPr>
                <w:rFonts w:ascii="宋体" w:hAnsi="宋体" w:hint="eastAsia"/>
                <w:sz w:val="28"/>
                <w:szCs w:val="28"/>
              </w:rPr>
              <w:t>）第</w:t>
            </w:r>
            <w:r>
              <w:rPr>
                <w:rFonts w:ascii="宋体" w:hAnsi="宋体" w:hint="eastAsia"/>
                <w:sz w:val="28"/>
                <w:szCs w:val="28"/>
              </w:rPr>
              <w:t>0</w:t>
            </w:r>
            <w:r>
              <w:rPr>
                <w:rFonts w:ascii="宋体" w:hAnsi="宋体"/>
                <w:sz w:val="28"/>
                <w:szCs w:val="28"/>
              </w:rPr>
              <w:t>008</w:t>
            </w:r>
            <w:r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</w:tr>
      <w:tr w:rsidR="00F526D6" w14:paraId="08B2799D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51536E12" w14:textId="77777777" w:rsidR="00F526D6" w:rsidRDefault="004250E3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技术服务项目基本情况</w:t>
            </w:r>
          </w:p>
        </w:tc>
      </w:tr>
      <w:tr w:rsidR="00F526D6" w14:paraId="7797E7C5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1F0440B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用人单位名称</w:t>
            </w:r>
          </w:p>
        </w:tc>
        <w:tc>
          <w:tcPr>
            <w:tcW w:w="8080" w:type="dxa"/>
            <w:gridSpan w:val="3"/>
            <w:vAlign w:val="center"/>
          </w:tcPr>
          <w:p w14:paraId="396F22D4" w14:textId="3118BCC1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4250E3">
              <w:rPr>
                <w:rFonts w:ascii="宋体" w:hAnsi="宋体" w:hint="eastAsia"/>
                <w:sz w:val="28"/>
                <w:szCs w:val="28"/>
              </w:rPr>
              <w:t>围场满族蒙古族自治县津通铸造材料有限公司</w:t>
            </w:r>
          </w:p>
        </w:tc>
      </w:tr>
      <w:tr w:rsidR="00F526D6" w14:paraId="571F8163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19A358B8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8080" w:type="dxa"/>
            <w:gridSpan w:val="3"/>
            <w:vAlign w:val="center"/>
          </w:tcPr>
          <w:p w14:paraId="2A8F50E7" w14:textId="5062D01D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4250E3">
              <w:rPr>
                <w:rFonts w:ascii="宋体" w:hAnsi="宋体" w:hint="eastAsia"/>
                <w:sz w:val="28"/>
                <w:szCs w:val="28"/>
              </w:rPr>
              <w:t>围场满族蒙古族自治县津通铸造材料有限公司</w:t>
            </w:r>
            <w:r>
              <w:rPr>
                <w:rFonts w:ascii="宋体" w:hAnsi="宋体" w:hint="eastAsia"/>
                <w:sz w:val="28"/>
                <w:szCs w:val="28"/>
              </w:rPr>
              <w:t>职业病危害因素定期检测</w:t>
            </w:r>
          </w:p>
        </w:tc>
      </w:tr>
      <w:tr w:rsidR="00F526D6" w14:paraId="1069D128" w14:textId="77777777">
        <w:trPr>
          <w:trHeight w:val="992"/>
          <w:jc w:val="center"/>
        </w:trPr>
        <w:tc>
          <w:tcPr>
            <w:tcW w:w="2260" w:type="dxa"/>
            <w:vAlign w:val="center"/>
          </w:tcPr>
          <w:p w14:paraId="6EB39A23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用人单位地址及联系人</w:t>
            </w:r>
          </w:p>
        </w:tc>
        <w:tc>
          <w:tcPr>
            <w:tcW w:w="8080" w:type="dxa"/>
            <w:gridSpan w:val="3"/>
            <w:vAlign w:val="center"/>
          </w:tcPr>
          <w:p w14:paraId="7B2D357C" w14:textId="19DAA5FE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val="zh-CN"/>
              </w:rPr>
              <w:t>河北省承德市</w:t>
            </w:r>
            <w:r>
              <w:rPr>
                <w:rFonts w:ascii="宋体" w:hAnsi="宋体" w:hint="eastAsia"/>
                <w:sz w:val="28"/>
                <w:szCs w:val="28"/>
                <w:lang w:val="zh-CN"/>
              </w:rPr>
              <w:t>围场满族蒙古族自治县</w:t>
            </w:r>
            <w:r w:rsidRPr="004250E3">
              <w:rPr>
                <w:rFonts w:ascii="宋体" w:hAnsi="宋体" w:hint="eastAsia"/>
                <w:sz w:val="28"/>
                <w:szCs w:val="28"/>
                <w:lang w:val="zh-CN"/>
              </w:rPr>
              <w:t>腰站镇碑亭子村</w:t>
            </w:r>
            <w:r>
              <w:rPr>
                <w:rFonts w:ascii="宋体" w:hAnsi="宋体" w:hint="eastAsia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/</w:t>
            </w:r>
            <w:r w:rsidRPr="004250E3">
              <w:rPr>
                <w:rFonts w:ascii="宋体" w:hAnsi="宋体" w:hint="eastAsia"/>
                <w:sz w:val="28"/>
                <w:szCs w:val="28"/>
              </w:rPr>
              <w:t>段文宇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4250E3">
              <w:rPr>
                <w:rFonts w:ascii="宋体" w:hAnsi="宋体"/>
                <w:sz w:val="28"/>
                <w:szCs w:val="28"/>
              </w:rPr>
              <w:t>13463666839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F526D6" w14:paraId="2B29C46E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4689AFCA" w14:textId="77777777" w:rsidR="00F526D6" w:rsidRDefault="004250E3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技术服务项目组人员</w:t>
            </w:r>
          </w:p>
        </w:tc>
      </w:tr>
      <w:tr w:rsidR="00F526D6" w14:paraId="2A602CE7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7C6186F3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工作任务</w:t>
            </w:r>
          </w:p>
        </w:tc>
        <w:tc>
          <w:tcPr>
            <w:tcW w:w="2974" w:type="dxa"/>
            <w:vAlign w:val="center"/>
          </w:tcPr>
          <w:p w14:paraId="4483140F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间</w:t>
            </w:r>
          </w:p>
        </w:tc>
        <w:tc>
          <w:tcPr>
            <w:tcW w:w="5106" w:type="dxa"/>
            <w:gridSpan w:val="2"/>
            <w:vAlign w:val="center"/>
          </w:tcPr>
          <w:p w14:paraId="73A55FFC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员</w:t>
            </w:r>
          </w:p>
        </w:tc>
      </w:tr>
      <w:tr w:rsidR="00F526D6" w14:paraId="453BB38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6A75230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现场调查</w:t>
            </w:r>
          </w:p>
        </w:tc>
        <w:tc>
          <w:tcPr>
            <w:tcW w:w="2974" w:type="dxa"/>
            <w:vAlign w:val="center"/>
          </w:tcPr>
          <w:p w14:paraId="1C08E517" w14:textId="5B75DF7C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2022.</w:t>
            </w:r>
            <w:r>
              <w:rPr>
                <w:rFonts w:ascii="宋体" w:hAnsi="宋体" w:hint="eastAsia"/>
                <w:sz w:val="28"/>
                <w:szCs w:val="28"/>
              </w:rPr>
              <w:t>08.0</w:t>
            </w:r>
            <w:r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5106" w:type="dxa"/>
            <w:gridSpan w:val="2"/>
            <w:vAlign w:val="center"/>
          </w:tcPr>
          <w:p w14:paraId="1C495B2E" w14:textId="21E75EF4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李智</w:t>
            </w:r>
          </w:p>
        </w:tc>
      </w:tr>
      <w:tr w:rsidR="00F526D6" w14:paraId="69F6ECD8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1E63F8C6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现场采样</w:t>
            </w:r>
            <w:r>
              <w:rPr>
                <w:rFonts w:ascii="宋体" w:hAnsi="宋体" w:hint="eastAsia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>检测</w:t>
            </w:r>
          </w:p>
        </w:tc>
        <w:tc>
          <w:tcPr>
            <w:tcW w:w="2974" w:type="dxa"/>
            <w:vAlign w:val="center"/>
          </w:tcPr>
          <w:p w14:paraId="7C4B8184" w14:textId="6042AE5B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2022.</w:t>
            </w:r>
            <w:r>
              <w:rPr>
                <w:rFonts w:ascii="宋体" w:hAnsi="宋体" w:hint="eastAsia"/>
                <w:sz w:val="28"/>
                <w:szCs w:val="28"/>
              </w:rPr>
              <w:t>08.0</w:t>
            </w:r>
            <w:r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5106" w:type="dxa"/>
            <w:gridSpan w:val="2"/>
            <w:vAlign w:val="center"/>
          </w:tcPr>
          <w:p w14:paraId="77B4B0FE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苏洋、王国华</w:t>
            </w:r>
          </w:p>
        </w:tc>
      </w:tr>
      <w:tr w:rsidR="00F526D6" w14:paraId="16455BD6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0E8FBF3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2974" w:type="dxa"/>
            <w:vAlign w:val="center"/>
          </w:tcPr>
          <w:p w14:paraId="45167F2E" w14:textId="084276F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李智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14:paraId="0B19E2C1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报告编制人</w:t>
            </w:r>
          </w:p>
        </w:tc>
        <w:tc>
          <w:tcPr>
            <w:tcW w:w="3454" w:type="dxa"/>
            <w:tcBorders>
              <w:left w:val="single" w:sz="4" w:space="0" w:color="auto"/>
            </w:tcBorders>
            <w:vAlign w:val="center"/>
          </w:tcPr>
          <w:p w14:paraId="7B1CADD2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刘静静</w:t>
            </w:r>
          </w:p>
        </w:tc>
      </w:tr>
      <w:tr w:rsidR="00F526D6" w14:paraId="3575E8EF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7DE0CEAB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用人单位陪同人</w:t>
            </w:r>
          </w:p>
        </w:tc>
        <w:tc>
          <w:tcPr>
            <w:tcW w:w="8080" w:type="dxa"/>
            <w:gridSpan w:val="3"/>
            <w:vAlign w:val="center"/>
          </w:tcPr>
          <w:p w14:paraId="34658396" w14:textId="1714F225" w:rsidR="00F526D6" w:rsidRDefault="004250E3">
            <w:pPr>
              <w:spacing w:line="70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4250E3">
              <w:rPr>
                <w:rFonts w:ascii="宋体" w:hAnsi="宋体" w:hint="eastAsia"/>
                <w:sz w:val="28"/>
                <w:szCs w:val="28"/>
              </w:rPr>
              <w:t>段文宇</w:t>
            </w:r>
          </w:p>
        </w:tc>
      </w:tr>
      <w:tr w:rsidR="00F526D6" w14:paraId="0ADA35C6" w14:textId="77777777">
        <w:trPr>
          <w:trHeight w:val="3451"/>
          <w:jc w:val="center"/>
        </w:trPr>
        <w:tc>
          <w:tcPr>
            <w:tcW w:w="2260" w:type="dxa"/>
            <w:vAlign w:val="center"/>
          </w:tcPr>
          <w:p w14:paraId="0775F1B1" w14:textId="77777777" w:rsidR="00F526D6" w:rsidRDefault="004250E3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影像资料</w:t>
            </w:r>
          </w:p>
        </w:tc>
        <w:tc>
          <w:tcPr>
            <w:tcW w:w="8080" w:type="dxa"/>
            <w:gridSpan w:val="3"/>
            <w:vAlign w:val="center"/>
          </w:tcPr>
          <w:p w14:paraId="52C5D71C" w14:textId="3D9919EB" w:rsidR="00F526D6" w:rsidRDefault="004250E3">
            <w:pPr>
              <w:pStyle w:val="a0"/>
              <w:ind w:firstLineChars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4DEE7565" wp14:editId="1690AFEB">
                  <wp:extent cx="1620052" cy="216000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52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4DB648" w14:textId="77777777" w:rsidR="00F526D6" w:rsidRDefault="00F526D6"/>
    <w:sectPr w:rsidR="00F526D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Q2ZDAwZTUyYzA0NTQ4ZmZmMDBlNzc5NTFiNmQxZGIifQ=="/>
  </w:docVars>
  <w:rsids>
    <w:rsidRoot w:val="6BDF59A9"/>
    <w:rsid w:val="000C61BF"/>
    <w:rsid w:val="000D01FB"/>
    <w:rsid w:val="00252F7A"/>
    <w:rsid w:val="003B7280"/>
    <w:rsid w:val="003C31DA"/>
    <w:rsid w:val="004250E3"/>
    <w:rsid w:val="00BD341A"/>
    <w:rsid w:val="00CE5A0A"/>
    <w:rsid w:val="00EE21C4"/>
    <w:rsid w:val="00F526D6"/>
    <w:rsid w:val="00FF2E12"/>
    <w:rsid w:val="25B953BD"/>
    <w:rsid w:val="25D86AB4"/>
    <w:rsid w:val="28D67AD9"/>
    <w:rsid w:val="2EF302F9"/>
    <w:rsid w:val="346F235A"/>
    <w:rsid w:val="44BF34F5"/>
    <w:rsid w:val="4BB66198"/>
    <w:rsid w:val="644B0367"/>
    <w:rsid w:val="64A23546"/>
    <w:rsid w:val="6A0E4167"/>
    <w:rsid w:val="6BDF59A9"/>
    <w:rsid w:val="6DA26D2D"/>
    <w:rsid w:val="71857445"/>
    <w:rsid w:val="763A3232"/>
    <w:rsid w:val="7F26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437700"/>
  <w15:docId w15:val="{284DB83D-200F-468F-A4EB-74CD719C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spacing w:line="360" w:lineRule="auto"/>
      <w:ind w:firstLineChars="200" w:firstLine="420"/>
    </w:pPr>
    <w:rPr>
      <w:sz w:val="24"/>
      <w:szCs w:val="24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5">
    <w:name w:val="页脚 字符"/>
    <w:basedOn w:val="a1"/>
    <w:link w:val="a4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>DoubleOX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刘 静静</cp:lastModifiedBy>
  <cp:revision>10</cp:revision>
  <dcterms:created xsi:type="dcterms:W3CDTF">2022-02-14T03:37:00Z</dcterms:created>
  <dcterms:modified xsi:type="dcterms:W3CDTF">2022-09-06T07:23:00Z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BA492B6AEA26480BB2A92791594CFAF3</vt:lpwstr>
  </property>
</Properties>
</file>